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56"/>
          <w:szCs w:val="56"/>
        </w:rPr>
      </w:pPr>
    </w:p>
    <w:p>
      <w:pPr>
        <w:jc w:val="center"/>
        <w:rPr>
          <w:rFonts w:ascii="黑体" w:hAnsi="宋体" w:eastAsia="黑体"/>
          <w:b/>
          <w:sz w:val="56"/>
          <w:szCs w:val="56"/>
        </w:rPr>
      </w:pPr>
    </w:p>
    <w:p>
      <w:pPr>
        <w:jc w:val="center"/>
        <w:rPr>
          <w:rFonts w:ascii="黑体" w:hAnsi="宋体" w:eastAsia="黑体"/>
          <w:b/>
          <w:sz w:val="56"/>
          <w:szCs w:val="56"/>
        </w:rPr>
      </w:pPr>
    </w:p>
    <w:p>
      <w:pPr>
        <w:jc w:val="center"/>
        <w:rPr>
          <w:rFonts w:ascii="黑体" w:hAnsi="宋体" w:eastAsia="黑体"/>
          <w:b/>
          <w:sz w:val="56"/>
          <w:szCs w:val="56"/>
        </w:rPr>
      </w:pPr>
    </w:p>
    <w:p>
      <w:pPr>
        <w:jc w:val="center"/>
        <w:rPr>
          <w:rFonts w:hint="eastAsia" w:ascii="黑体" w:hAnsi="宋体" w:eastAsia="黑体"/>
          <w:b/>
          <w:sz w:val="56"/>
          <w:szCs w:val="56"/>
        </w:rPr>
      </w:pPr>
      <w:r>
        <w:rPr>
          <w:rFonts w:hint="eastAsia" w:ascii="黑体" w:hAnsi="宋体" w:eastAsia="黑体"/>
          <w:b/>
          <w:sz w:val="56"/>
          <w:szCs w:val="56"/>
        </w:rPr>
        <w:t>深圳市临床医学研究中心建设方案</w:t>
      </w:r>
    </w:p>
    <w:p>
      <w:pPr>
        <w:jc w:val="center"/>
        <w:rPr>
          <w:rFonts w:ascii="黑体" w:hAnsi="宋体" w:eastAsia="黑体"/>
          <w:b/>
          <w:sz w:val="56"/>
          <w:szCs w:val="56"/>
        </w:rPr>
      </w:pPr>
    </w:p>
    <w:p>
      <w:pPr>
        <w:jc w:val="both"/>
        <w:rPr>
          <w:rFonts w:ascii="黑体" w:hAnsi="宋体" w:eastAsia="黑体"/>
          <w:b/>
          <w:sz w:val="56"/>
          <w:szCs w:val="56"/>
        </w:rPr>
      </w:pPr>
    </w:p>
    <w:tbl>
      <w:tblPr>
        <w:tblStyle w:val="5"/>
        <w:tblW w:w="0" w:type="auto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3158"/>
        <w:gridCol w:w="1345"/>
        <w:gridCol w:w="2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5" w:type="dxa"/>
            <w:noWrap w:val="0"/>
            <w:vAlign w:val="bottom"/>
          </w:tcPr>
          <w:p>
            <w:r>
              <w:rPr>
                <w:rFonts w:hint="eastAsia" w:ascii="黑体" w:hAnsi="宋体" w:eastAsia="黑体"/>
                <w:b/>
                <w:sz w:val="24"/>
                <w:szCs w:val="24"/>
              </w:rPr>
              <w:t>项目名称：</w:t>
            </w:r>
          </w:p>
        </w:tc>
        <w:tc>
          <w:tcPr>
            <w:tcW w:w="6737" w:type="dxa"/>
            <w:gridSpan w:val="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5" w:type="dxa"/>
            <w:noWrap w:val="0"/>
            <w:vAlign w:val="bottom"/>
          </w:tcPr>
          <w:p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依托单位：</w:t>
            </w:r>
          </w:p>
        </w:tc>
        <w:tc>
          <w:tcPr>
            <w:tcW w:w="67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5" w:type="dxa"/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项目负责人：</w:t>
            </w:r>
          </w:p>
        </w:tc>
        <w:tc>
          <w:tcPr>
            <w:tcW w:w="31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bottom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移动电话：</w:t>
            </w:r>
          </w:p>
        </w:tc>
        <w:tc>
          <w:tcPr>
            <w:tcW w:w="22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5" w:type="dxa"/>
            <w:noWrap w:val="0"/>
            <w:vAlign w:val="bottom"/>
          </w:tcPr>
          <w:p>
            <w:pPr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电子邮箱：</w:t>
            </w:r>
          </w:p>
        </w:tc>
        <w:tc>
          <w:tcPr>
            <w:tcW w:w="31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bottom"/>
          </w:tcPr>
          <w:p>
            <w:pPr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传    真：</w:t>
            </w:r>
          </w:p>
        </w:tc>
        <w:tc>
          <w:tcPr>
            <w:tcW w:w="22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宋体" w:eastAsia="黑体"/>
          <w:sz w:val="24"/>
          <w:szCs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深圳市临床医学研究中心建设方案提纲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建设方案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为Word格式（可插入图片或公式），由标准封面和具体内容组成。报告各页面距要求设置为2.5厘米，行间距、字间距、字体大小可参考本提纲。具体内容要求翔实清晰、层次分明、重点突出，并按以下提纲撰写。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一、建设背景与意义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42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设立临床研究中心的目的，意义，国内外本领域临床研究情况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二、基础条件与优势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依托单位在相关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疾病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领域的已有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临床及学科建设水平，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究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基础、主要研究成果。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依托单位拥有的能为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本领域临床研究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的工作条件，包括实验平台和大型仪器设备等。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依托单位近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在申报领域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承担的国家、省、市相关科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研项目以及开展临床研究情况。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对外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以及协同网络建设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三、建设目标与定位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建设目标要包含整体建设目标和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分阶段的建设目标及考核目标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第1年建设目标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第2-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年建设目标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中长期建设目标。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重点方向与任务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重点围绕临床需求，提出中心的重点研究方向和任务，并对重点任务进行分解，明确分工。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五、人才基础与团队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1.中心核心研究人员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主要介绍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人和核心研究人员的研究背景。包括：工作简历、主要学术业绩，近年主持的与申请项目相关的各类国家、省、市科技计划项目情况，与申请项目相关的代表性论文（不超过5篇）、获得国家、省市级科技奖励以及发明专利情况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2.介绍说明成员分工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六、组织架构与运营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体系建设整体构想及前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年年度工作计划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中心及网络的组织构架、主要单位和任务分工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对中心及网络的管理制度及运行机制的考虑，包括资源整合方式和协同研究模式等。阐述国际最新研究进展和发展趋势，国内研究现状和水平，相关研究领域取得突破的可能性等。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七、经费投入与保障措施</w:t>
      </w:r>
    </w:p>
    <w:sectPr>
      <w:pgSz w:w="11906" w:h="16838"/>
      <w:pgMar w:top="1418" w:right="1418" w:bottom="1418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65CE"/>
    <w:rsid w:val="001179D5"/>
    <w:rsid w:val="001B2E79"/>
    <w:rsid w:val="00346169"/>
    <w:rsid w:val="003E426D"/>
    <w:rsid w:val="00464B79"/>
    <w:rsid w:val="0053692A"/>
    <w:rsid w:val="005636CE"/>
    <w:rsid w:val="005E0580"/>
    <w:rsid w:val="00620D63"/>
    <w:rsid w:val="00AC7FB0"/>
    <w:rsid w:val="00BB1E25"/>
    <w:rsid w:val="00BC3587"/>
    <w:rsid w:val="00CE33BD"/>
    <w:rsid w:val="00F06718"/>
    <w:rsid w:val="00F1559B"/>
    <w:rsid w:val="04C45324"/>
    <w:rsid w:val="0F8A7565"/>
    <w:rsid w:val="126C7DB5"/>
    <w:rsid w:val="189F06DD"/>
    <w:rsid w:val="1CD8438C"/>
    <w:rsid w:val="21590B46"/>
    <w:rsid w:val="23334211"/>
    <w:rsid w:val="267F186C"/>
    <w:rsid w:val="2BF23563"/>
    <w:rsid w:val="3D836891"/>
    <w:rsid w:val="4FCE17E5"/>
    <w:rsid w:val="52C45E9F"/>
    <w:rsid w:val="541B5066"/>
    <w:rsid w:val="57BB04FE"/>
    <w:rsid w:val="5A3F3DD0"/>
    <w:rsid w:val="70242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  <w:rPr>
      <w:rFonts w:ascii="Calibri" w:hAnsi="Calibri" w:eastAsia="宋体" w:cs="Arial"/>
    </w:rPr>
  </w:style>
  <w:style w:type="table" w:default="1" w:styleId="5">
    <w:name w:val="Normal Table"/>
    <w:uiPriority w:val="0"/>
    <w:rPr>
      <w:rFonts w:ascii="Calibri" w:hAnsi="Calibri" w:eastAsia="宋体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 w:eastAsia="宋体" w:cs="Arial"/>
      <w:kern w:val="0"/>
      <w:sz w:val="20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customStyle="1" w:styleId="7">
    <w:name w:val="页脚 字符"/>
    <w:link w:val="3"/>
    <w:uiPriority w:val="0"/>
    <w:rPr>
      <w:rFonts w:ascii="Calibri" w:hAnsi="Calibri" w:eastAsia="宋体" w:cs="Arial"/>
      <w:sz w:val="18"/>
      <w:szCs w:val="18"/>
    </w:rPr>
  </w:style>
  <w:style w:type="character" w:customStyle="1" w:styleId="8">
    <w:name w:val="页眉 字符"/>
    <w:link w:val="4"/>
    <w:uiPriority w:val="0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905</Characters>
  <Lines>7</Lines>
  <Paragraphs>2</Paragraphs>
  <TotalTime>2</TotalTime>
  <ScaleCrop>false</ScaleCrop>
  <LinksUpToDate>false</LinksUpToDate>
  <CharactersWithSpaces>1061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2021-05-13T16:23:00Z</dcterms:created>
  <dc:creator>elaine</dc:creator>
  <cp:lastModifiedBy>梅秦源</cp:lastModifiedBy>
  <dcterms:modified xsi:type="dcterms:W3CDTF">2022-07-29T09:28:25Z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fb90eb4bf0904fb39307da205869729e</vt:lpwstr>
  </property>
</Properties>
</file>